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D4" w:rsidRDefault="00E80FD4" w:rsidP="00E80FD4">
      <w:pPr>
        <w:pStyle w:val="NoSpacing"/>
        <w:rPr>
          <w:sz w:val="144"/>
          <w:szCs w:val="144"/>
        </w:rPr>
      </w:pPr>
    </w:p>
    <w:p w:rsidR="00E80FD4" w:rsidRDefault="00E80FD4" w:rsidP="00E80FD4">
      <w:pPr>
        <w:pStyle w:val="NoSpacing"/>
        <w:rPr>
          <w:sz w:val="144"/>
          <w:szCs w:val="144"/>
        </w:rPr>
      </w:pPr>
    </w:p>
    <w:p w:rsidR="00E80FD4" w:rsidRPr="0050025B" w:rsidRDefault="00E80FD4" w:rsidP="00E80FD4">
      <w:pPr>
        <w:pStyle w:val="NoSpacing"/>
        <w:jc w:val="center"/>
        <w:rPr>
          <w:rFonts w:ascii="Calibri" w:eastAsia="Times New Roman" w:hAnsi="Calibri" w:cs="Times New Roman"/>
          <w:sz w:val="144"/>
          <w:szCs w:val="144"/>
        </w:rPr>
      </w:pPr>
      <w:r>
        <w:rPr>
          <w:sz w:val="144"/>
          <w:szCs w:val="144"/>
        </w:rPr>
        <w:t>Parāds</w:t>
      </w: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Skečs</w:t>
      </w: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Baiba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Jukņēviča</w:t>
      </w:r>
      <w:proofErr w:type="spellEnd"/>
    </w:p>
    <w:p w:rsidR="00E80FD4" w:rsidRDefault="00E80FD4" w:rsidP="00E80FD4">
      <w:pPr>
        <w:pStyle w:val="NoSpacing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t-29437407</w:t>
      </w: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72"/>
          <w:szCs w:val="72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72"/>
          <w:szCs w:val="72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72"/>
          <w:szCs w:val="72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72"/>
          <w:szCs w:val="72"/>
        </w:rPr>
      </w:pPr>
      <w:r>
        <w:rPr>
          <w:rFonts w:ascii="Calibri" w:eastAsia="Times New Roman" w:hAnsi="Calibri" w:cs="Times New Roman"/>
          <w:sz w:val="72"/>
          <w:szCs w:val="72"/>
        </w:rPr>
        <w:t>Darbojošās personas:</w:t>
      </w: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rPr>
          <w:iCs/>
          <w:sz w:val="28"/>
          <w:szCs w:val="28"/>
        </w:rPr>
      </w:pPr>
    </w:p>
    <w:p w:rsidR="00E80FD4" w:rsidRDefault="00E80FD4" w:rsidP="00E80FD4">
      <w:pPr>
        <w:pStyle w:val="NoSpacing"/>
        <w:rPr>
          <w:iCs/>
          <w:sz w:val="28"/>
          <w:szCs w:val="28"/>
        </w:rPr>
      </w:pPr>
    </w:p>
    <w:p w:rsidR="00E80FD4" w:rsidRDefault="00E80FD4" w:rsidP="00E80FD4">
      <w:pPr>
        <w:pStyle w:val="NoSpacing"/>
        <w:rPr>
          <w:iCs/>
          <w:sz w:val="28"/>
          <w:szCs w:val="28"/>
        </w:rPr>
      </w:pPr>
    </w:p>
    <w:p w:rsidR="00E80FD4" w:rsidRDefault="00E80FD4" w:rsidP="00E80FD4">
      <w:pPr>
        <w:pStyle w:val="NoSpacing"/>
        <w:rPr>
          <w:iCs/>
          <w:sz w:val="28"/>
          <w:szCs w:val="28"/>
        </w:rPr>
      </w:pPr>
    </w:p>
    <w:p w:rsidR="00E80FD4" w:rsidRPr="00BE2F7A" w:rsidRDefault="00E80FD4" w:rsidP="00E80FD4">
      <w:pPr>
        <w:pStyle w:val="NoSpacing"/>
        <w:rPr>
          <w:iCs/>
          <w:sz w:val="32"/>
          <w:szCs w:val="32"/>
        </w:rPr>
      </w:pPr>
    </w:p>
    <w:p w:rsidR="00E80FD4" w:rsidRPr="00BE2F7A" w:rsidRDefault="00E80FD4" w:rsidP="00E80FD4">
      <w:pPr>
        <w:pStyle w:val="NoSpacing"/>
        <w:rPr>
          <w:iCs/>
          <w:sz w:val="32"/>
          <w:szCs w:val="32"/>
        </w:rPr>
      </w:pPr>
      <w:r w:rsidRPr="00BE2F7A">
        <w:rPr>
          <w:iCs/>
          <w:sz w:val="32"/>
          <w:szCs w:val="32"/>
        </w:rPr>
        <w:t>Kaspars</w:t>
      </w:r>
    </w:p>
    <w:p w:rsidR="00E80FD4" w:rsidRPr="00BE2F7A" w:rsidRDefault="00E70B9D" w:rsidP="00E80FD4">
      <w:pPr>
        <w:pStyle w:val="NoSpacing"/>
        <w:rPr>
          <w:iCs/>
          <w:sz w:val="32"/>
          <w:szCs w:val="32"/>
        </w:rPr>
      </w:pPr>
      <w:r>
        <w:rPr>
          <w:iCs/>
          <w:sz w:val="32"/>
          <w:szCs w:val="32"/>
        </w:rPr>
        <w:t>Normu</w:t>
      </w:r>
      <w:r w:rsidR="00E80FD4" w:rsidRPr="00BE2F7A">
        <w:rPr>
          <w:iCs/>
          <w:sz w:val="32"/>
          <w:szCs w:val="32"/>
        </w:rPr>
        <w:t>nds – Kaspara sens draugs</w:t>
      </w:r>
    </w:p>
    <w:p w:rsidR="00E80FD4" w:rsidRPr="00BE2F7A" w:rsidRDefault="00E80FD4" w:rsidP="00E80FD4">
      <w:pPr>
        <w:pStyle w:val="NoSpacing"/>
        <w:rPr>
          <w:iCs/>
          <w:sz w:val="32"/>
          <w:szCs w:val="32"/>
        </w:rPr>
      </w:pPr>
      <w:r w:rsidRPr="00BE2F7A">
        <w:rPr>
          <w:iCs/>
          <w:sz w:val="32"/>
          <w:szCs w:val="32"/>
        </w:rPr>
        <w:t>Policists</w:t>
      </w:r>
      <w:r w:rsidR="00F04C34">
        <w:rPr>
          <w:iCs/>
          <w:sz w:val="32"/>
          <w:szCs w:val="32"/>
        </w:rPr>
        <w:t xml:space="preserve"> Jānis</w:t>
      </w:r>
    </w:p>
    <w:p w:rsidR="00E80FD4" w:rsidRPr="00BE2F7A" w:rsidRDefault="00E80FD4" w:rsidP="00E80FD4">
      <w:pPr>
        <w:pStyle w:val="NoSpacing"/>
        <w:rPr>
          <w:iCs/>
          <w:sz w:val="32"/>
          <w:szCs w:val="32"/>
        </w:rPr>
      </w:pPr>
      <w:r w:rsidRPr="00BE2F7A">
        <w:rPr>
          <w:iCs/>
          <w:sz w:val="32"/>
          <w:szCs w:val="32"/>
        </w:rPr>
        <w:t xml:space="preserve">Marija </w:t>
      </w:r>
    </w:p>
    <w:p w:rsidR="00E80FD4" w:rsidRPr="00BE2F7A" w:rsidRDefault="00E80FD4" w:rsidP="00E80FD4">
      <w:pPr>
        <w:pStyle w:val="NoSpacing"/>
        <w:rPr>
          <w:iCs/>
          <w:sz w:val="32"/>
          <w:szCs w:val="32"/>
        </w:rPr>
      </w:pPr>
    </w:p>
    <w:p w:rsidR="00E80FD4" w:rsidRPr="00BE2F7A" w:rsidRDefault="00E80FD4" w:rsidP="00E80FD4">
      <w:pPr>
        <w:pStyle w:val="NoSpacing"/>
        <w:rPr>
          <w:rFonts w:ascii="Calibri" w:eastAsia="Times New Roman" w:hAnsi="Calibri" w:cs="Times New Roman"/>
          <w:sz w:val="32"/>
          <w:szCs w:val="32"/>
        </w:rPr>
      </w:pPr>
    </w:p>
    <w:p w:rsidR="00E80FD4" w:rsidRPr="00BE2F7A" w:rsidRDefault="00E80FD4" w:rsidP="00E80FD4">
      <w:pPr>
        <w:pStyle w:val="NoSpacing"/>
        <w:rPr>
          <w:rFonts w:ascii="Calibri" w:eastAsia="Times New Roman" w:hAnsi="Calibri" w:cs="Times New Roman"/>
          <w:sz w:val="32"/>
          <w:szCs w:val="32"/>
        </w:rPr>
      </w:pPr>
    </w:p>
    <w:p w:rsidR="00E80FD4" w:rsidRPr="00BE2F7A" w:rsidRDefault="00E80FD4" w:rsidP="00E80FD4">
      <w:pPr>
        <w:pStyle w:val="NoSpacing"/>
        <w:rPr>
          <w:rFonts w:ascii="Calibri" w:eastAsia="Times New Roman" w:hAnsi="Calibri" w:cs="Times New Roman"/>
          <w:sz w:val="32"/>
          <w:szCs w:val="32"/>
        </w:rPr>
      </w:pPr>
    </w:p>
    <w:p w:rsidR="00E80FD4" w:rsidRPr="00BE2F7A" w:rsidRDefault="00E80FD4" w:rsidP="00E80FD4">
      <w:pPr>
        <w:pStyle w:val="NoSpacing"/>
        <w:rPr>
          <w:rFonts w:ascii="Calibri" w:eastAsia="Times New Roman" w:hAnsi="Calibri" w:cs="Times New Roman"/>
          <w:sz w:val="32"/>
          <w:szCs w:val="32"/>
        </w:rPr>
      </w:pPr>
    </w:p>
    <w:p w:rsidR="00E80FD4" w:rsidRPr="00BE2F7A" w:rsidRDefault="00E80FD4" w:rsidP="00E80FD4">
      <w:pPr>
        <w:pStyle w:val="NoSpacing"/>
        <w:rPr>
          <w:rFonts w:ascii="Calibri" w:eastAsia="Times New Roman" w:hAnsi="Calibri" w:cs="Times New Roman"/>
          <w:sz w:val="32"/>
          <w:szCs w:val="32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rPr>
          <w:rFonts w:ascii="Calibri" w:eastAsia="Times New Roman" w:hAnsi="Calibri" w:cs="Times New Roman"/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E80FD4" w:rsidP="00E80FD4">
      <w:pPr>
        <w:pStyle w:val="NoSpacing"/>
        <w:rPr>
          <w:sz w:val="28"/>
          <w:szCs w:val="28"/>
        </w:rPr>
      </w:pPr>
    </w:p>
    <w:p w:rsidR="00E80FD4" w:rsidRDefault="00BE2F7A" w:rsidP="00E80FD4">
      <w:pPr>
        <w:pStyle w:val="NoSpacing"/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BE2F7A">
        <w:rPr>
          <w:rFonts w:ascii="Calibri" w:eastAsia="Times New Roman" w:hAnsi="Calibri" w:cs="Times New Roman"/>
          <w:i/>
          <w:iCs/>
          <w:sz w:val="28"/>
          <w:szCs w:val="28"/>
        </w:rPr>
        <w:lastRenderedPageBreak/>
        <w:t xml:space="preserve">Kaspara dzīvoklis. Pie durvīm zvana. Kaspars aiziet, ielaiž Normundu. </w:t>
      </w:r>
    </w:p>
    <w:p w:rsidR="00BE2F7A" w:rsidRDefault="00BE2F7A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proofErr w:type="gramStart"/>
      <w:r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  <w:proofErr w:type="gramEnd"/>
      <w:r>
        <w:rPr>
          <w:rFonts w:ascii="Calibri" w:eastAsia="Times New Roman" w:hAnsi="Calibri" w:cs="Times New Roman"/>
          <w:iCs/>
          <w:sz w:val="28"/>
          <w:szCs w:val="28"/>
        </w:rPr>
        <w:t>- Sveika. Kā tad sviežas draugs?</w:t>
      </w:r>
    </w:p>
    <w:p w:rsidR="00BE2F7A" w:rsidRDefault="00BE2F7A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E2F7A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</w:t>
      </w:r>
      <w:r w:rsidRPr="00BE2F7A">
        <w:rPr>
          <w:rFonts w:ascii="Calibri" w:eastAsia="Times New Roman" w:hAnsi="Calibri" w:cs="Times New Roman"/>
          <w:i/>
          <w:iCs/>
          <w:sz w:val="28"/>
          <w:szCs w:val="28"/>
        </w:rPr>
        <w:t>Aizdomīgi.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A ko tu gribi. </w:t>
      </w:r>
    </w:p>
    <w:p w:rsidR="00BE2F7A" w:rsidRDefault="00BE2F7A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E2F7A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Nu tu uz maniem telefona zvaniem neatbildi, tāpēc piekāpu pats. Pasēdēt</w:t>
      </w:r>
      <w:proofErr w:type="gramStart"/>
      <w:r>
        <w:rPr>
          <w:rFonts w:ascii="Calibri" w:eastAsia="Times New Roman" w:hAnsi="Calibri" w:cs="Times New Roman"/>
          <w:iCs/>
          <w:sz w:val="28"/>
          <w:szCs w:val="28"/>
        </w:rPr>
        <w:t xml:space="preserve">  </w:t>
      </w:r>
      <w:proofErr w:type="gramEnd"/>
      <w:r>
        <w:rPr>
          <w:rFonts w:ascii="Calibri" w:eastAsia="Times New Roman" w:hAnsi="Calibri" w:cs="Times New Roman"/>
          <w:iCs/>
          <w:sz w:val="28"/>
          <w:szCs w:val="28"/>
        </w:rPr>
        <w:t xml:space="preserve">ar tevi gribēju, papļāpāt.  </w:t>
      </w:r>
      <w:r w:rsidRPr="00BE2F7A">
        <w:rPr>
          <w:rFonts w:ascii="Calibri" w:eastAsia="Times New Roman" w:hAnsi="Calibri" w:cs="Times New Roman"/>
          <w:i/>
          <w:iCs/>
          <w:sz w:val="28"/>
          <w:szCs w:val="28"/>
        </w:rPr>
        <w:t>Izvelk pudeli.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</w:p>
    <w:p w:rsidR="00BE2F7A" w:rsidRDefault="00BE2F7A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231B7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</w:t>
      </w:r>
      <w:r w:rsidRPr="00231B71">
        <w:rPr>
          <w:rFonts w:ascii="Calibri" w:eastAsia="Times New Roman" w:hAnsi="Calibri" w:cs="Times New Roman"/>
          <w:i/>
          <w:iCs/>
          <w:sz w:val="28"/>
          <w:szCs w:val="28"/>
        </w:rPr>
        <w:t>Atelpo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. Un viss! Es jau domāju. 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231B7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Normunds </w:t>
      </w:r>
      <w:r>
        <w:rPr>
          <w:rFonts w:ascii="Calibri" w:eastAsia="Times New Roman" w:hAnsi="Calibri" w:cs="Times New Roman"/>
          <w:iCs/>
          <w:sz w:val="28"/>
          <w:szCs w:val="28"/>
        </w:rPr>
        <w:t>– Ko tu domāji?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231B7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Neko, neko, tad pa vienai. Pēta pudeli. Tāda dīvaina. Un nav akcīzes marka. 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231B7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Normunds </w:t>
      </w:r>
      <w:r>
        <w:rPr>
          <w:rFonts w:ascii="Calibri" w:eastAsia="Times New Roman" w:hAnsi="Calibri" w:cs="Times New Roman"/>
          <w:iCs/>
          <w:sz w:val="28"/>
          <w:szCs w:val="28"/>
        </w:rPr>
        <w:t>– Ai, pulksten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i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s jau vienpadsmit, veikali ciet, es pie kaimiņa nopirku, viņam ir </w:t>
      </w:r>
      <w:proofErr w:type="spellStart"/>
      <w:r>
        <w:rPr>
          <w:rFonts w:ascii="Calibri" w:eastAsia="Times New Roman" w:hAnsi="Calibri" w:cs="Times New Roman"/>
          <w:iCs/>
          <w:sz w:val="28"/>
          <w:szCs w:val="28"/>
        </w:rPr>
        <w:t>točka</w:t>
      </w:r>
      <w:proofErr w:type="spellEnd"/>
      <w:r>
        <w:rPr>
          <w:rFonts w:ascii="Calibri" w:eastAsia="Times New Roman" w:hAnsi="Calibri" w:cs="Times New Roman"/>
          <w:iCs/>
          <w:sz w:val="28"/>
          <w:szCs w:val="28"/>
        </w:rPr>
        <w:t xml:space="preserve">. Bet nedomā, manta ļoti laba, ne jau kaut kāda </w:t>
      </w:r>
      <w:proofErr w:type="spellStart"/>
      <w:r>
        <w:rPr>
          <w:rFonts w:ascii="Calibri" w:eastAsia="Times New Roman" w:hAnsi="Calibri" w:cs="Times New Roman"/>
          <w:iCs/>
          <w:sz w:val="28"/>
          <w:szCs w:val="28"/>
        </w:rPr>
        <w:t>krutka</w:t>
      </w:r>
      <w:proofErr w:type="spellEnd"/>
      <w:r>
        <w:rPr>
          <w:rFonts w:ascii="Calibri" w:eastAsia="Times New Roman" w:hAnsi="Calibri" w:cs="Times New Roman"/>
          <w:iCs/>
          <w:sz w:val="28"/>
          <w:szCs w:val="28"/>
        </w:rPr>
        <w:t>. Pa taisno no Baltkrievijas ieved, bet maksā uz pusi mazāk. Es visu laiku pie viņa pērku.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231B7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Forši. Tu mūs iepazīstini. Tiešām laba manta. Biju jau aizmirsis, cik labi ar draugu pasēdēt. Cik neesam redzējušies? 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Normunds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Nu, kādu pusgadu. </w:t>
      </w:r>
      <w:proofErr w:type="gramStart"/>
      <w:r>
        <w:rPr>
          <w:rFonts w:ascii="Calibri" w:eastAsia="Times New Roman" w:hAnsi="Calibri" w:cs="Times New Roman"/>
          <w:iCs/>
          <w:sz w:val="28"/>
          <w:szCs w:val="28"/>
        </w:rPr>
        <w:t>Vai nav tad, kad</w:t>
      </w:r>
      <w:proofErr w:type="gramEnd"/>
      <w:r>
        <w:rPr>
          <w:rFonts w:ascii="Calibri" w:eastAsia="Times New Roman" w:hAnsi="Calibri" w:cs="Times New Roman"/>
          <w:iCs/>
          <w:sz w:val="28"/>
          <w:szCs w:val="28"/>
        </w:rPr>
        <w:t xml:space="preserve"> es tev to trīs simtus aizdevu. Jā, laikam tad. Tu vēl man neesi atdevis.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>
        <w:rPr>
          <w:rFonts w:ascii="Calibri" w:eastAsia="Times New Roman" w:hAnsi="Calibri" w:cs="Times New Roman"/>
          <w:iCs/>
          <w:sz w:val="28"/>
          <w:szCs w:val="28"/>
        </w:rPr>
        <w:t>– Vai tad! Man likās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,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ka atdevu.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Neesi gan.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Jā, man atmiņa galīgi švaka, aizmirsis būšu. 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Es tev īsziņas sūtīju.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Es jau tās īsziņas nelasu, burti pa mazu, nevaru saredzēt. Ko 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runāt par tādām vecām lietām. La</w:t>
      </w:r>
      <w:r>
        <w:rPr>
          <w:rFonts w:ascii="Calibri" w:eastAsia="Times New Roman" w:hAnsi="Calibri" w:cs="Times New Roman"/>
          <w:iCs/>
          <w:sz w:val="28"/>
          <w:szCs w:val="28"/>
        </w:rPr>
        <w:t>bāk vēl pa vienai.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Normunds </w:t>
      </w:r>
      <w:r>
        <w:rPr>
          <w:rFonts w:ascii="Calibri" w:eastAsia="Times New Roman" w:hAnsi="Calibri" w:cs="Times New Roman"/>
          <w:iCs/>
          <w:sz w:val="28"/>
          <w:szCs w:val="28"/>
        </w:rPr>
        <w:t>– Labi, vēl pa vienai.</w:t>
      </w:r>
      <w:r w:rsidR="00B85919">
        <w:rPr>
          <w:rFonts w:ascii="Calibri" w:eastAsia="Times New Roman" w:hAnsi="Calibri" w:cs="Times New Roman"/>
          <w:iCs/>
          <w:sz w:val="28"/>
          <w:szCs w:val="28"/>
        </w:rPr>
        <w:t xml:space="preserve"> Tu esot veco mašīnu pār</w:t>
      </w:r>
      <w:r w:rsidR="00C71D70">
        <w:rPr>
          <w:rFonts w:ascii="Calibri" w:eastAsia="Times New Roman" w:hAnsi="Calibri" w:cs="Times New Roman"/>
          <w:iCs/>
          <w:sz w:val="28"/>
          <w:szCs w:val="28"/>
        </w:rPr>
        <w:t>devis, tāpēc</w:t>
      </w:r>
      <w:proofErr w:type="gramStart"/>
      <w:r w:rsidR="00C71D70"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  <w:proofErr w:type="gramEnd"/>
      <w:r>
        <w:rPr>
          <w:rFonts w:ascii="Calibri" w:eastAsia="Times New Roman" w:hAnsi="Calibri" w:cs="Times New Roman"/>
          <w:iCs/>
          <w:sz w:val="28"/>
          <w:szCs w:val="28"/>
        </w:rPr>
        <w:t xml:space="preserve">gribētu zināt, kad tu </w:t>
      </w:r>
      <w:proofErr w:type="spellStart"/>
      <w:r>
        <w:rPr>
          <w:rFonts w:ascii="Calibri" w:eastAsia="Times New Roman" w:hAnsi="Calibri" w:cs="Times New Roman"/>
          <w:iCs/>
          <w:sz w:val="28"/>
          <w:szCs w:val="28"/>
        </w:rPr>
        <w:t>atd</w:t>
      </w:r>
      <w:proofErr w:type="spellEnd"/>
      <w:r>
        <w:rPr>
          <w:rFonts w:ascii="Calibri" w:eastAsia="Times New Roman" w:hAnsi="Calibri" w:cs="Times New Roman"/>
          <w:iCs/>
          <w:sz w:val="28"/>
          <w:szCs w:val="28"/>
        </w:rPr>
        <w:t>…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Pārtrauc. Nevaru, nevaru tagad. Galīgi slikti ar naudām. </w:t>
      </w:r>
      <w:r w:rsidR="00C71D70">
        <w:rPr>
          <w:rFonts w:ascii="Calibri" w:eastAsia="Times New Roman" w:hAnsi="Calibri" w:cs="Times New Roman"/>
          <w:iCs/>
          <w:sz w:val="28"/>
          <w:szCs w:val="28"/>
        </w:rPr>
        <w:t xml:space="preserve">Par to mašīnu tikai baumas. 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 –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Skatos, tev jauns televizors…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>
        <w:rPr>
          <w:rFonts w:ascii="Calibri" w:eastAsia="Times New Roman" w:hAnsi="Calibri" w:cs="Times New Roman"/>
          <w:iCs/>
          <w:sz w:val="28"/>
          <w:szCs w:val="28"/>
        </w:rPr>
        <w:t>– Tas nav mans, to man draugs aizdeva. Manējais nobruka, bet naudas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,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par ko nopirkt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,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nebija. 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Normunds </w:t>
      </w:r>
      <w:r>
        <w:rPr>
          <w:rFonts w:ascii="Calibri" w:eastAsia="Times New Roman" w:hAnsi="Calibri" w:cs="Times New Roman"/>
          <w:iCs/>
          <w:sz w:val="28"/>
          <w:szCs w:val="28"/>
        </w:rPr>
        <w:t>– Un dzirdēju, ka tev sieva atvaļinājumā uz Itāliju aizlaidusi.</w:t>
      </w: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 w:rsidR="006E5BAB"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–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  <w:r w:rsidR="006E5BAB">
        <w:rPr>
          <w:rFonts w:ascii="Calibri" w:eastAsia="Times New Roman" w:hAnsi="Calibri" w:cs="Times New Roman"/>
          <w:iCs/>
          <w:sz w:val="28"/>
          <w:szCs w:val="28"/>
        </w:rPr>
        <w:t>Nē, nē, viņa atvaļinājumu pie draudzenes laukos pavada. Grūti, grūti mums iet. Tev būs vēl jāpagaida.</w:t>
      </w:r>
    </w:p>
    <w:p w:rsidR="006E5BAB" w:rsidRDefault="006E5BAB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B85919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Jā</w:t>
      </w:r>
      <w:r w:rsidR="00B85919">
        <w:rPr>
          <w:rFonts w:ascii="Calibri" w:eastAsia="Times New Roman" w:hAnsi="Calibri" w:cs="Times New Roman"/>
          <w:iCs/>
          <w:sz w:val="28"/>
          <w:szCs w:val="28"/>
        </w:rPr>
        <w:t xml:space="preserve">. </w:t>
      </w:r>
      <w:r w:rsidR="009B4B01">
        <w:rPr>
          <w:rFonts w:ascii="Calibri" w:eastAsia="Times New Roman" w:hAnsi="Calibri" w:cs="Times New Roman"/>
          <w:iCs/>
          <w:sz w:val="28"/>
          <w:szCs w:val="28"/>
        </w:rPr>
        <w:t>N</w:t>
      </w:r>
      <w:r>
        <w:rPr>
          <w:rFonts w:ascii="Calibri" w:eastAsia="Times New Roman" w:hAnsi="Calibri" w:cs="Times New Roman"/>
          <w:iCs/>
          <w:sz w:val="28"/>
          <w:szCs w:val="28"/>
        </w:rPr>
        <w:t>u, ko lai dara, ja jāgaida, tad jāgaida.</w:t>
      </w:r>
    </w:p>
    <w:p w:rsidR="006E5BAB" w:rsidRDefault="006E5BAB" w:rsidP="006E5BAB">
      <w:pPr>
        <w:pStyle w:val="NoSpacing"/>
        <w:jc w:val="center"/>
        <w:rPr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i/>
          <w:iCs/>
          <w:sz w:val="28"/>
          <w:szCs w:val="28"/>
        </w:rPr>
        <w:t xml:space="preserve">Pie durvīm zvana. 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Dīvaini, jau vienpadsmit vakarā. Kas tur var būt? Ar tevi kāds?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Nē! Tas būs pie tevis.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E70B9D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 w:rsidRPr="009B4B01">
        <w:rPr>
          <w:rFonts w:ascii="Calibri" w:eastAsia="Times New Roman" w:hAnsi="Calibri" w:cs="Times New Roman"/>
          <w:iCs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Es </w:t>
      </w:r>
      <w:r w:rsidR="009B4B01">
        <w:rPr>
          <w:rFonts w:ascii="Calibri" w:eastAsia="Times New Roman" w:hAnsi="Calibri" w:cs="Times New Roman"/>
          <w:iCs/>
          <w:sz w:val="28"/>
          <w:szCs w:val="28"/>
        </w:rPr>
        <w:t>arī nevienu negaidu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. </w:t>
      </w:r>
    </w:p>
    <w:p w:rsidR="006E5BAB" w:rsidRDefault="006E5BAB" w:rsidP="006E5BAB">
      <w:pPr>
        <w:pStyle w:val="NoSpacing"/>
        <w:jc w:val="center"/>
        <w:rPr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i/>
          <w:iCs/>
          <w:sz w:val="28"/>
          <w:szCs w:val="28"/>
        </w:rPr>
        <w:t xml:space="preserve">Aiziet apskatīties, istabā ieveļas Marija. Ģērbusies ļoti izaicinoši, stipri krāsojusies. 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lastRenderedPageBreak/>
        <w:t>Marija</w:t>
      </w:r>
      <w:r w:rsidRPr="006E5BAB"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i/>
          <w:iCs/>
          <w:sz w:val="28"/>
          <w:szCs w:val="28"/>
        </w:rPr>
        <w:t xml:space="preserve">– </w:t>
      </w:r>
      <w:r>
        <w:rPr>
          <w:rFonts w:ascii="Calibri" w:eastAsia="Times New Roman" w:hAnsi="Calibri" w:cs="Times New Roman"/>
          <w:iCs/>
          <w:sz w:val="28"/>
          <w:szCs w:val="28"/>
        </w:rPr>
        <w:t>Draudze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ni izsaucāt, es esmu klāt. Taisām vaļā šampa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nieti. </w:t>
      </w:r>
      <w:proofErr w:type="spellStart"/>
      <w:r>
        <w:rPr>
          <w:rFonts w:ascii="Calibri" w:eastAsia="Times New Roman" w:hAnsi="Calibri" w:cs="Times New Roman"/>
          <w:iCs/>
          <w:sz w:val="28"/>
          <w:szCs w:val="28"/>
        </w:rPr>
        <w:t>Hā</w:t>
      </w:r>
      <w:proofErr w:type="spellEnd"/>
      <w:r>
        <w:rPr>
          <w:rFonts w:ascii="Calibri" w:eastAsia="Times New Roman" w:hAnsi="Calibri" w:cs="Times New Roman"/>
          <w:iCs/>
          <w:sz w:val="28"/>
          <w:szCs w:val="28"/>
        </w:rPr>
        <w:t xml:space="preserve">, jūs esat divi, tur, mīlīši, būs jāpiemaksā. 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Kas tu tāda! 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Es domāju, tas ir 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nakts taurenītis</w:t>
      </w:r>
      <w:r>
        <w:rPr>
          <w:rFonts w:ascii="Calibri" w:eastAsia="Times New Roman" w:hAnsi="Calibri" w:cs="Times New Roman"/>
          <w:iCs/>
          <w:sz w:val="28"/>
          <w:szCs w:val="28"/>
        </w:rPr>
        <w:t>.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>
        <w:rPr>
          <w:rFonts w:ascii="Calibri" w:eastAsia="Times New Roman" w:hAnsi="Calibri" w:cs="Times New Roman"/>
          <w:iCs/>
          <w:sz w:val="28"/>
          <w:szCs w:val="28"/>
        </w:rPr>
        <w:t>– Kas!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Meitene pēc izsaukuma. Prostitūta.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Marija </w:t>
      </w:r>
      <w:r>
        <w:rPr>
          <w:rFonts w:ascii="Calibri" w:eastAsia="Times New Roman" w:hAnsi="Calibri" w:cs="Times New Roman"/>
          <w:iCs/>
          <w:sz w:val="28"/>
          <w:szCs w:val="28"/>
        </w:rPr>
        <w:t>– Nevajag apsaukāties, var jau arī skaistāk izteikties – pavadone, geiša, izklaidētāja, vecākās profesijas pārstāve, intīmās jomas menedžere galu galā.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Labi, intīmās jomas menedžere, jūs esat sajaukusi adreses. 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Marija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Neko neesmu sajaukusi. Bērzu 7, dzīvoklis 5. 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Normunds </w:t>
      </w:r>
      <w:r>
        <w:rPr>
          <w:rFonts w:ascii="Calibri" w:eastAsia="Times New Roman" w:hAnsi="Calibri" w:cs="Times New Roman"/>
          <w:iCs/>
          <w:sz w:val="28"/>
          <w:szCs w:val="28"/>
        </w:rPr>
        <w:t>– Nu, draugs, tu gan laid! Kā sieva no mājas….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Es viņai nezvanīju. Es tev nezvanīju, tu esi adreses sajaukusi.</w:t>
      </w:r>
    </w:p>
    <w:p w:rsidR="006E5BAB" w:rsidRDefault="006E5BAB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Marija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Neko neesmu sajaukusi. Mani par muļķi netaisiet. Man ir skaidri p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i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erakstīts – Bērzu iela. Vai arī Biezā iela. </w:t>
      </w:r>
      <w:r w:rsidR="008C479C">
        <w:rPr>
          <w:rFonts w:ascii="Calibri" w:eastAsia="Times New Roman" w:hAnsi="Calibri" w:cs="Times New Roman"/>
          <w:iCs/>
          <w:sz w:val="28"/>
          <w:szCs w:val="28"/>
        </w:rPr>
        <w:t xml:space="preserve">Nē, Bērzu iela. Pirms sākam, samaksājiet man simtiņu. </w:t>
      </w:r>
    </w:p>
    <w:p w:rsidR="008C479C" w:rsidRDefault="008C479C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Neko es nemaksāšu, vācies ārā.</w:t>
      </w:r>
    </w:p>
    <w:p w:rsidR="008C479C" w:rsidRDefault="008C479C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Marija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Neiešu. Sēdēšu šeit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,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kamēr man nesamaksās. Vai arī jūsu sieva neatgriezīsies.</w:t>
      </w:r>
    </w:p>
    <w:p w:rsidR="008C479C" w:rsidRDefault="008C479C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 w:rsidRPr="009B4B01">
        <w:rPr>
          <w:rFonts w:ascii="Calibri" w:eastAsia="Times New Roman" w:hAnsi="Calibri" w:cs="Times New Roman"/>
          <w:i/>
          <w:iCs/>
          <w:sz w:val="28"/>
          <w:szCs w:val="28"/>
        </w:rPr>
        <w:t>– Paķer Mariju aiz rokas un grūž ārā.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Taisies, ka tiec.</w:t>
      </w:r>
    </w:p>
    <w:p w:rsidR="008C479C" w:rsidRDefault="008C479C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Marija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</w:t>
      </w:r>
      <w:r w:rsidRPr="009B4B01">
        <w:rPr>
          <w:rFonts w:ascii="Calibri" w:eastAsia="Times New Roman" w:hAnsi="Calibri" w:cs="Times New Roman"/>
          <w:i/>
          <w:iCs/>
          <w:sz w:val="28"/>
          <w:szCs w:val="28"/>
        </w:rPr>
        <w:t>Sāk kliegt.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Palīgā, palīgā, ļautiņi mīļie, mani izvaro. Palīgā.</w:t>
      </w:r>
    </w:p>
    <w:p w:rsidR="008C479C" w:rsidRDefault="008C479C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Labāk ar labu, ka sliktāk nesanāk. </w:t>
      </w:r>
    </w:p>
    <w:p w:rsidR="008C479C" w:rsidRDefault="008C479C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</w:t>
      </w:r>
      <w:r w:rsidR="009B4B01">
        <w:rPr>
          <w:rFonts w:ascii="Calibri" w:eastAsia="Times New Roman" w:hAnsi="Calibri" w:cs="Times New Roman"/>
          <w:iCs/>
          <w:sz w:val="28"/>
          <w:szCs w:val="28"/>
        </w:rPr>
        <w:t>L</w:t>
      </w:r>
      <w:r>
        <w:rPr>
          <w:rFonts w:ascii="Calibri" w:eastAsia="Times New Roman" w:hAnsi="Calibri" w:cs="Times New Roman"/>
          <w:iCs/>
          <w:sz w:val="28"/>
          <w:szCs w:val="28"/>
        </w:rPr>
        <w:t>abi, tikai bez kliegšanas. Mums kaut kā jāvienojas.</w:t>
      </w:r>
    </w:p>
    <w:p w:rsidR="008C479C" w:rsidRDefault="008C479C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Marija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</w:t>
      </w:r>
      <w:proofErr w:type="gramStart"/>
      <w:r>
        <w:rPr>
          <w:rFonts w:ascii="Calibri" w:eastAsia="Times New Roman" w:hAnsi="Calibri" w:cs="Times New Roman"/>
          <w:iCs/>
          <w:sz w:val="28"/>
          <w:szCs w:val="28"/>
        </w:rPr>
        <w:t>Ko</w:t>
      </w:r>
      <w:proofErr w:type="gramEnd"/>
      <w:r>
        <w:rPr>
          <w:rFonts w:ascii="Calibri" w:eastAsia="Times New Roman" w:hAnsi="Calibri" w:cs="Times New Roman"/>
          <w:iCs/>
          <w:sz w:val="28"/>
          <w:szCs w:val="28"/>
        </w:rPr>
        <w:t xml:space="preserve"> tur vienoties. </w:t>
      </w:r>
      <w:r w:rsidR="00F04C34">
        <w:rPr>
          <w:rFonts w:ascii="Calibri" w:eastAsia="Times New Roman" w:hAnsi="Calibri" w:cs="Times New Roman"/>
          <w:iCs/>
          <w:sz w:val="28"/>
          <w:szCs w:val="28"/>
        </w:rPr>
        <w:t xml:space="preserve">Man takse viena – simts eiro stundā, vai es strādāju vai nē. </w:t>
      </w:r>
    </w:p>
    <w:p w:rsidR="00F04C34" w:rsidRDefault="00F04C34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>
        <w:rPr>
          <w:rFonts w:ascii="Calibri" w:eastAsia="Times New Roman" w:hAnsi="Calibri" w:cs="Times New Roman"/>
          <w:iCs/>
          <w:sz w:val="28"/>
          <w:szCs w:val="28"/>
        </w:rPr>
        <w:t>– Es policiju izsaukšu.</w:t>
      </w:r>
    </w:p>
    <w:p w:rsidR="00F04C34" w:rsidRDefault="00F04C34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Marija </w:t>
      </w:r>
      <w:r>
        <w:rPr>
          <w:rFonts w:ascii="Calibri" w:eastAsia="Times New Roman" w:hAnsi="Calibri" w:cs="Times New Roman"/>
          <w:iCs/>
          <w:sz w:val="28"/>
          <w:szCs w:val="28"/>
        </w:rPr>
        <w:t>– Jā, kāpēc nē, es teikšu, ka jūs mani te ievilkāt un gribējāt nodarīt varas darbus.</w:t>
      </w:r>
    </w:p>
    <w:p w:rsidR="00F04C34" w:rsidRDefault="00F04C34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</w:t>
      </w:r>
      <w:r w:rsidRPr="009B4B01">
        <w:rPr>
          <w:rFonts w:ascii="Calibri" w:eastAsia="Times New Roman" w:hAnsi="Calibri" w:cs="Times New Roman"/>
          <w:i/>
          <w:iCs/>
          <w:sz w:val="28"/>
          <w:szCs w:val="28"/>
        </w:rPr>
        <w:t>Normundam</w:t>
      </w:r>
      <w:r>
        <w:rPr>
          <w:rFonts w:ascii="Calibri" w:eastAsia="Times New Roman" w:hAnsi="Calibri" w:cs="Times New Roman"/>
          <w:iCs/>
          <w:sz w:val="28"/>
          <w:szCs w:val="28"/>
        </w:rPr>
        <w:t>. Palīdzi man, ko tu sēdi.</w:t>
      </w:r>
    </w:p>
    <w:p w:rsidR="00F04C34" w:rsidRDefault="00F04C34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Normunds 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 xml:space="preserve">– Es nezinu, simts </w:t>
      </w:r>
      <w:r>
        <w:rPr>
          <w:rFonts w:ascii="Calibri" w:eastAsia="Times New Roman" w:hAnsi="Calibri" w:cs="Times New Roman"/>
          <w:iCs/>
          <w:sz w:val="28"/>
          <w:szCs w:val="28"/>
        </w:rPr>
        <w:t>e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i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ro nav daudz, samaksā, un lai iet. </w:t>
      </w:r>
    </w:p>
    <w:p w:rsidR="00F04C34" w:rsidRDefault="00F04C34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>
        <w:rPr>
          <w:rFonts w:ascii="Calibri" w:eastAsia="Times New Roman" w:hAnsi="Calibri" w:cs="Times New Roman"/>
          <w:iCs/>
          <w:sz w:val="28"/>
          <w:szCs w:val="28"/>
        </w:rPr>
        <w:t>– Es pa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r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velti nemaksāšu.</w:t>
      </w:r>
    </w:p>
    <w:p w:rsidR="00F04C34" w:rsidRDefault="00F04C34" w:rsidP="006E5BAB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Marija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</w:t>
      </w:r>
      <w:r>
        <w:rPr>
          <w:rFonts w:ascii="Calibri" w:eastAsia="Times New Roman" w:hAnsi="Calibri" w:cs="Times New Roman"/>
          <w:i/>
          <w:iCs/>
          <w:sz w:val="28"/>
          <w:szCs w:val="28"/>
        </w:rPr>
        <w:t xml:space="preserve">Pieglaužas Kasparam. </w:t>
      </w:r>
      <w:r>
        <w:rPr>
          <w:rFonts w:ascii="Calibri" w:eastAsia="Times New Roman" w:hAnsi="Calibri" w:cs="Times New Roman"/>
          <w:iCs/>
          <w:sz w:val="28"/>
          <w:szCs w:val="28"/>
        </w:rPr>
        <w:t>Bet kurš saka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,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ka pa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r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velti. Es savu naudu nopelnīšu. </w:t>
      </w:r>
    </w:p>
    <w:p w:rsidR="00F04C34" w:rsidRDefault="00F04C34" w:rsidP="00F04C34">
      <w:pPr>
        <w:pStyle w:val="NoSpacing"/>
        <w:jc w:val="center"/>
        <w:rPr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i/>
          <w:iCs/>
          <w:sz w:val="28"/>
          <w:szCs w:val="28"/>
        </w:rPr>
        <w:t xml:space="preserve">Pie durvīm zvana. </w:t>
      </w:r>
    </w:p>
    <w:p w:rsidR="00F04C34" w:rsidRDefault="00F04C34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proofErr w:type="gramStart"/>
      <w:r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  <w:proofErr w:type="gramEnd"/>
      <w:r>
        <w:rPr>
          <w:rFonts w:ascii="Calibri" w:eastAsia="Times New Roman" w:hAnsi="Calibri" w:cs="Times New Roman"/>
          <w:iCs/>
          <w:sz w:val="28"/>
          <w:szCs w:val="28"/>
        </w:rPr>
        <w:t xml:space="preserve">- Sieva! Ko nu! Ai, nē, viņa tak Itālijā. </w:t>
      </w:r>
      <w:r>
        <w:rPr>
          <w:rFonts w:ascii="Calibri" w:eastAsia="Times New Roman" w:hAnsi="Calibri" w:cs="Times New Roman"/>
          <w:i/>
          <w:iCs/>
          <w:sz w:val="28"/>
          <w:szCs w:val="28"/>
        </w:rPr>
        <w:t>Atceras</w:t>
      </w:r>
      <w:r w:rsidR="00E70B9D">
        <w:rPr>
          <w:rFonts w:ascii="Calibri" w:eastAsia="Times New Roman" w:hAnsi="Calibri" w:cs="Times New Roman"/>
          <w:i/>
          <w:iCs/>
          <w:sz w:val="28"/>
          <w:szCs w:val="28"/>
        </w:rPr>
        <w:t>,</w:t>
      </w:r>
      <w:r>
        <w:rPr>
          <w:rFonts w:ascii="Calibri" w:eastAsia="Times New Roman" w:hAnsi="Calibri" w:cs="Times New Roman"/>
          <w:i/>
          <w:iCs/>
          <w:sz w:val="28"/>
          <w:szCs w:val="28"/>
        </w:rPr>
        <w:t xml:space="preserve"> ko teica Normundam.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Viņai tur draudzenei laukos māja. </w:t>
      </w:r>
    </w:p>
    <w:p w:rsidR="00F04C34" w:rsidRDefault="00F04C34" w:rsidP="00F04C34">
      <w:pPr>
        <w:pStyle w:val="NoSpacing"/>
        <w:jc w:val="center"/>
        <w:rPr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i/>
          <w:iCs/>
          <w:sz w:val="28"/>
          <w:szCs w:val="28"/>
        </w:rPr>
        <w:t>Pie durvīm zvana un pat sāk dauzīt.</w:t>
      </w:r>
      <w:r w:rsidR="00E70B9D">
        <w:rPr>
          <w:rFonts w:ascii="Calibri" w:eastAsia="Times New Roman" w:hAnsi="Calibri" w:cs="Times New Roman"/>
          <w:i/>
          <w:i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i/>
          <w:iCs/>
          <w:sz w:val="28"/>
          <w:szCs w:val="28"/>
        </w:rPr>
        <w:t>Atskan vārdi – atveriet, policija.</w:t>
      </w:r>
    </w:p>
    <w:p w:rsidR="00F04C34" w:rsidRDefault="00F04C34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proofErr w:type="gramStart"/>
      <w:r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  <w:proofErr w:type="gramEnd"/>
      <w:r>
        <w:rPr>
          <w:rFonts w:ascii="Calibri" w:eastAsia="Times New Roman" w:hAnsi="Calibri" w:cs="Times New Roman"/>
          <w:iCs/>
          <w:sz w:val="28"/>
          <w:szCs w:val="28"/>
        </w:rPr>
        <w:t>- Labāk ej, atver, ka durvis neizlauž.</w:t>
      </w:r>
    </w:p>
    <w:p w:rsidR="00F04C34" w:rsidRDefault="00F04C34" w:rsidP="00F04C34">
      <w:pPr>
        <w:pStyle w:val="NoSpacing"/>
        <w:jc w:val="center"/>
        <w:rPr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i/>
          <w:iCs/>
          <w:sz w:val="28"/>
          <w:szCs w:val="28"/>
        </w:rPr>
        <w:t>Kas</w:t>
      </w:r>
      <w:r w:rsidR="00E70B9D">
        <w:rPr>
          <w:rFonts w:ascii="Calibri" w:eastAsia="Times New Roman" w:hAnsi="Calibri" w:cs="Times New Roman"/>
          <w:i/>
          <w:iCs/>
          <w:sz w:val="28"/>
          <w:szCs w:val="28"/>
        </w:rPr>
        <w:t>p</w:t>
      </w:r>
      <w:r>
        <w:rPr>
          <w:rFonts w:ascii="Calibri" w:eastAsia="Times New Roman" w:hAnsi="Calibri" w:cs="Times New Roman"/>
          <w:i/>
          <w:iCs/>
          <w:sz w:val="28"/>
          <w:szCs w:val="28"/>
        </w:rPr>
        <w:t xml:space="preserve">ars aiziet, ielaiž policistu Jāni. </w:t>
      </w:r>
    </w:p>
    <w:p w:rsidR="00F04C34" w:rsidRDefault="00F04C34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Policists</w:t>
      </w:r>
      <w:proofErr w:type="gramStart"/>
      <w:r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  <w:proofErr w:type="gramEnd"/>
      <w:r>
        <w:rPr>
          <w:rFonts w:ascii="Calibri" w:eastAsia="Times New Roman" w:hAnsi="Calibri" w:cs="Times New Roman"/>
          <w:iCs/>
          <w:sz w:val="28"/>
          <w:szCs w:val="28"/>
        </w:rPr>
        <w:t>- Tā, kurš ir šī dzīvokļa īpašnieks.</w:t>
      </w:r>
    </w:p>
    <w:p w:rsidR="00F04C34" w:rsidRDefault="00F04C34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lastRenderedPageBreak/>
        <w:t>Normunds, Marija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</w:t>
      </w:r>
      <w:r w:rsidRPr="009B4B01">
        <w:rPr>
          <w:rFonts w:ascii="Calibri" w:eastAsia="Times New Roman" w:hAnsi="Calibri" w:cs="Times New Roman"/>
          <w:i/>
          <w:iCs/>
          <w:sz w:val="28"/>
          <w:szCs w:val="28"/>
        </w:rPr>
        <w:t xml:space="preserve">Rāda uz </w:t>
      </w:r>
      <w:r w:rsidR="00C71D70" w:rsidRPr="009B4B01">
        <w:rPr>
          <w:rFonts w:ascii="Calibri" w:eastAsia="Times New Roman" w:hAnsi="Calibri" w:cs="Times New Roman"/>
          <w:i/>
          <w:iCs/>
          <w:sz w:val="28"/>
          <w:szCs w:val="28"/>
        </w:rPr>
        <w:t>Kasparu</w:t>
      </w:r>
      <w:r w:rsidR="00C71D70">
        <w:rPr>
          <w:rFonts w:ascii="Calibri" w:eastAsia="Times New Roman" w:hAnsi="Calibri" w:cs="Times New Roman"/>
          <w:iCs/>
          <w:sz w:val="28"/>
          <w:szCs w:val="28"/>
        </w:rPr>
        <w:t>. Viņš.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Jā, es, bet policiju neizsaucu.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Policists Jānis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Jūs nē, bet jūsu kaimiņi gan. Dzirdējuši kliegšanu, kautiņu un kāda sieviete saukusi pēc palīdzības. Marijai. Vai Jūs gadījumā neesat…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Nē, nē viņa ir mana drauga sieva. Mēs te tā mierīgi sēžam…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 xml:space="preserve"> Un neviens palīgā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nesauca. 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Marija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Es nemaz nezinu ko teikt. 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Pavelk viņu malā. Palīdzi, saki, ka esi Normunda draudzene. Ja mana sieva uzzinās…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Marija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Labi, tad samaksājiet man simts eiro, vai arī teikšu…, vai arī teikšu…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Izvelk m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aku, iedod viņai simts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eiro</w:t>
      </w:r>
      <w:proofErr w:type="gramStart"/>
      <w:r>
        <w:rPr>
          <w:rFonts w:ascii="Calibri" w:eastAsia="Times New Roman" w:hAnsi="Calibri" w:cs="Times New Roman"/>
          <w:iCs/>
          <w:sz w:val="28"/>
          <w:szCs w:val="28"/>
        </w:rPr>
        <w:t xml:space="preserve"> .</w:t>
      </w:r>
      <w:proofErr w:type="gramEnd"/>
      <w:r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Marija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 xml:space="preserve"> – O, jā, policista kungs -</w:t>
      </w:r>
      <w:proofErr w:type="gramStart"/>
      <w:r w:rsidR="00E70B9D"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  <w:proofErr w:type="gramEnd"/>
      <w:r>
        <w:rPr>
          <w:rFonts w:ascii="Calibri" w:eastAsia="Times New Roman" w:hAnsi="Calibri" w:cs="Times New Roman"/>
          <w:iCs/>
          <w:sz w:val="28"/>
          <w:szCs w:val="28"/>
        </w:rPr>
        <w:t>šis kungs ir mans draugs, vēl va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i</w:t>
      </w:r>
      <w:r>
        <w:rPr>
          <w:rFonts w:ascii="Calibri" w:eastAsia="Times New Roman" w:hAnsi="Calibri" w:cs="Times New Roman"/>
          <w:iCs/>
          <w:sz w:val="28"/>
          <w:szCs w:val="28"/>
        </w:rPr>
        <w:t>rāk, mēs pat precēties taisāmies? Vai ne, mīļais?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Normunds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Jā, mīļā. 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Policists</w:t>
      </w:r>
      <w:proofErr w:type="gramStart"/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  </w:t>
      </w:r>
      <w:proofErr w:type="gramEnd"/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Jānis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Nu labi, tad jau lieta nokārtota. Ierauga pudeli uz galda. Paņem, sāk pētīt. Pagaidiet, tā taču ir kontrabanda, nelegālais alkohols. Oho! Tas gan būs ķēriens! Ziniet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,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kādi tagad sodi par </w:t>
      </w:r>
      <w:proofErr w:type="spellStart"/>
      <w:r>
        <w:rPr>
          <w:rFonts w:ascii="Calibri" w:eastAsia="Times New Roman" w:hAnsi="Calibri" w:cs="Times New Roman"/>
          <w:iCs/>
          <w:sz w:val="28"/>
          <w:szCs w:val="28"/>
        </w:rPr>
        <w:t>šito</w:t>
      </w:r>
      <w:proofErr w:type="spellEnd"/>
      <w:r>
        <w:rPr>
          <w:rFonts w:ascii="Calibri" w:eastAsia="Times New Roman" w:hAnsi="Calibri" w:cs="Times New Roman"/>
          <w:iCs/>
          <w:sz w:val="28"/>
          <w:szCs w:val="28"/>
        </w:rPr>
        <w:t>, aiziet pat līdz mantas konfiskācijai.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>
        <w:rPr>
          <w:rFonts w:ascii="Calibri" w:eastAsia="Times New Roman" w:hAnsi="Calibri" w:cs="Times New Roman"/>
          <w:iCs/>
          <w:sz w:val="28"/>
          <w:szCs w:val="28"/>
        </w:rPr>
        <w:t>– Kāds nelegālais alkohols, veikalā pirku.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Policists Jānis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Bet kur akcīzes marka. Rakstīsim protokoliņu…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tas nav mans, to Normunds atnesa. 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Normunds </w:t>
      </w:r>
      <w:r>
        <w:rPr>
          <w:rFonts w:ascii="Calibri" w:eastAsia="Times New Roman" w:hAnsi="Calibri" w:cs="Times New Roman"/>
          <w:iCs/>
          <w:sz w:val="28"/>
          <w:szCs w:val="28"/>
        </w:rPr>
        <w:t>– Neko nezinu. Tas nav mans.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Policists Jānis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Tā, tā. Neviens neko nezina. Rakstīsim protokoliņu.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Nevajag, man darbā nesapratīs. Varbūt kaut kā sarunāsim.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Policists Jānis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Jūs ko, 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man kukuli piedāvājiet</w:t>
      </w:r>
      <w:r>
        <w:rPr>
          <w:rFonts w:ascii="Calibri" w:eastAsia="Times New Roman" w:hAnsi="Calibri" w:cs="Times New Roman"/>
          <w:iCs/>
          <w:sz w:val="28"/>
          <w:szCs w:val="28"/>
        </w:rPr>
        <w:t>!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Kaspars </w:t>
      </w:r>
      <w:r>
        <w:rPr>
          <w:rFonts w:ascii="Calibri" w:eastAsia="Times New Roman" w:hAnsi="Calibri" w:cs="Times New Roman"/>
          <w:iCs/>
          <w:sz w:val="28"/>
          <w:szCs w:val="28"/>
        </w:rPr>
        <w:t>– Nobijies. Jā.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proofErr w:type="spellStart"/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Policiss</w:t>
      </w:r>
      <w:proofErr w:type="spellEnd"/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 Jānis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Ļoti labi, divi simtiņi. 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Ko! Kāpēc tik daudz?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Policists Jānis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Viens simts par pudeli, otrs par kukuļa došanu. Vai arī rakstu protokolu. </w:t>
      </w:r>
    </w:p>
    <w:p w:rsidR="00C71D70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Bet man ir liecinieki, viņi apliecinās, ka jūs piekritāt ņemt </w:t>
      </w:r>
      <w:r w:rsidR="00175C75">
        <w:rPr>
          <w:rFonts w:ascii="Calibri" w:eastAsia="Times New Roman" w:hAnsi="Calibri" w:cs="Times New Roman"/>
          <w:iCs/>
          <w:sz w:val="28"/>
          <w:szCs w:val="28"/>
        </w:rPr>
        <w:t xml:space="preserve">kukuli. </w:t>
      </w:r>
    </w:p>
    <w:p w:rsidR="00175C75" w:rsidRDefault="00175C75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Marija –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Es policistus </w:t>
      </w:r>
      <w:proofErr w:type="spellStart"/>
      <w:r>
        <w:rPr>
          <w:rFonts w:ascii="Calibri" w:eastAsia="Times New Roman" w:hAnsi="Calibri" w:cs="Times New Roman"/>
          <w:iCs/>
          <w:sz w:val="28"/>
          <w:szCs w:val="28"/>
        </w:rPr>
        <w:t>nestučīšu</w:t>
      </w:r>
      <w:proofErr w:type="spellEnd"/>
      <w:r>
        <w:rPr>
          <w:rFonts w:ascii="Calibri" w:eastAsia="Times New Roman" w:hAnsi="Calibri" w:cs="Times New Roman"/>
          <w:iCs/>
          <w:sz w:val="28"/>
          <w:szCs w:val="28"/>
        </w:rPr>
        <w:t>, man te vēl jāstrādā.</w:t>
      </w:r>
    </w:p>
    <w:p w:rsidR="00175C75" w:rsidRDefault="00175C75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Es pa vidu nejaukšos. Labāk samaksā, ka nesanāk lielākas nepatikšanas. </w:t>
      </w:r>
    </w:p>
    <w:p w:rsidR="00175C75" w:rsidRDefault="00175C75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Un tas ir mans draugs. </w:t>
      </w:r>
      <w:r w:rsidRPr="009B4B01">
        <w:rPr>
          <w:rFonts w:ascii="Calibri" w:eastAsia="Times New Roman" w:hAnsi="Calibri" w:cs="Times New Roman"/>
          <w:i/>
          <w:iCs/>
          <w:sz w:val="28"/>
          <w:szCs w:val="28"/>
        </w:rPr>
        <w:t>Izvelk no maka otrus divus si</w:t>
      </w:r>
      <w:r w:rsidR="00E70B9D">
        <w:rPr>
          <w:rFonts w:ascii="Calibri" w:eastAsia="Times New Roman" w:hAnsi="Calibri" w:cs="Times New Roman"/>
          <w:i/>
          <w:iCs/>
          <w:sz w:val="28"/>
          <w:szCs w:val="28"/>
        </w:rPr>
        <w:t>m</w:t>
      </w:r>
      <w:r w:rsidRPr="009B4B01">
        <w:rPr>
          <w:rFonts w:ascii="Calibri" w:eastAsia="Times New Roman" w:hAnsi="Calibri" w:cs="Times New Roman"/>
          <w:i/>
          <w:iCs/>
          <w:sz w:val="28"/>
          <w:szCs w:val="28"/>
        </w:rPr>
        <w:t>tus un iedod policistam.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Tagad kārtībā?</w:t>
      </w:r>
    </w:p>
    <w:p w:rsidR="00175C75" w:rsidRPr="009B4B01" w:rsidRDefault="00175C75" w:rsidP="00F04C34">
      <w:pPr>
        <w:pStyle w:val="NoSpacing"/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Policists Jānis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Prieks kalpot Latvijai. </w:t>
      </w:r>
      <w:r w:rsidRPr="009B4B01">
        <w:rPr>
          <w:rFonts w:ascii="Calibri" w:eastAsia="Times New Roman" w:hAnsi="Calibri" w:cs="Times New Roman"/>
          <w:i/>
          <w:iCs/>
          <w:sz w:val="28"/>
          <w:szCs w:val="28"/>
        </w:rPr>
        <w:t>Aiziet.</w:t>
      </w:r>
    </w:p>
    <w:p w:rsidR="00175C75" w:rsidRPr="009B4B01" w:rsidRDefault="00175C75" w:rsidP="00F04C34">
      <w:pPr>
        <w:pStyle w:val="NoSpacing"/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lastRenderedPageBreak/>
        <w:t xml:space="preserve">Marija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Es ar iešu. Izskatās, ka te nevienam nav noskaņojuma ar mani padraudzēties. </w:t>
      </w:r>
      <w:r w:rsidRPr="009B4B01">
        <w:rPr>
          <w:rFonts w:ascii="Calibri" w:eastAsia="Times New Roman" w:hAnsi="Calibri" w:cs="Times New Roman"/>
          <w:i/>
          <w:iCs/>
          <w:sz w:val="28"/>
          <w:szCs w:val="28"/>
        </w:rPr>
        <w:t>Aiziet.</w:t>
      </w:r>
    </w:p>
    <w:p w:rsidR="00175C75" w:rsidRDefault="00175C75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Normunds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Es ar labāk iešu.</w:t>
      </w:r>
    </w:p>
    <w:p w:rsidR="00175C75" w:rsidRDefault="00175C75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Kaspars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– Tu gan mani iegāzi. Un es domāju, mēs labākie draugi.</w:t>
      </w:r>
    </w:p>
    <w:p w:rsidR="00175C75" w:rsidRPr="009B4B01" w:rsidRDefault="00175C75" w:rsidP="00F04C34">
      <w:pPr>
        <w:pStyle w:val="NoSpacing"/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/>
          <w:iCs/>
          <w:sz w:val="28"/>
          <w:szCs w:val="28"/>
          <w:u w:val="single"/>
        </w:rPr>
        <w:t>Normunds</w:t>
      </w:r>
      <w:r w:rsidRPr="009B4B01">
        <w:rPr>
          <w:rFonts w:ascii="Calibri" w:eastAsia="Times New Roman" w:hAnsi="Calibri" w:cs="Times New Roman"/>
          <w:i/>
          <w:iCs/>
          <w:sz w:val="28"/>
          <w:szCs w:val="28"/>
        </w:rPr>
        <w:t xml:space="preserve"> – Es jau ar tā domāju. Aiziet. </w:t>
      </w:r>
    </w:p>
    <w:p w:rsidR="00175C75" w:rsidRPr="009B4B01" w:rsidRDefault="00175C75" w:rsidP="00175C75">
      <w:pPr>
        <w:pStyle w:val="NoSpacing"/>
        <w:jc w:val="center"/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i/>
          <w:iCs/>
          <w:sz w:val="28"/>
          <w:szCs w:val="28"/>
        </w:rPr>
        <w:t xml:space="preserve">Skatuves priekšā iznāk Normunds, Marija un Policists Jānis. </w:t>
      </w:r>
    </w:p>
    <w:p w:rsidR="00175C75" w:rsidRPr="009B4B01" w:rsidRDefault="00175C75" w:rsidP="00175C75">
      <w:pPr>
        <w:pStyle w:val="NoSpacing"/>
        <w:jc w:val="center"/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i/>
          <w:iCs/>
          <w:sz w:val="28"/>
          <w:szCs w:val="28"/>
        </w:rPr>
        <w:t>Policists Jānis un Marija atdod naudu Normundam.</w:t>
      </w:r>
    </w:p>
    <w:p w:rsidR="00175C75" w:rsidRDefault="00175C75" w:rsidP="00175C75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Normunds 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– Paldies. Liels paldies. </w:t>
      </w:r>
    </w:p>
    <w:p w:rsidR="00175C75" w:rsidRDefault="00175C75" w:rsidP="00175C75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Policists Jānis</w:t>
      </w:r>
      <w:r w:rsidR="00E70B9D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 </w:t>
      </w: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>–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 xml:space="preserve"> Tā, š</w:t>
      </w:r>
      <w:r>
        <w:rPr>
          <w:rFonts w:ascii="Calibri" w:eastAsia="Times New Roman" w:hAnsi="Calibri" w:cs="Times New Roman"/>
          <w:iCs/>
          <w:sz w:val="28"/>
          <w:szCs w:val="28"/>
        </w:rPr>
        <w:t>o mēs nokārtojām. Tagad iesim</w:t>
      </w:r>
      <w:r w:rsidR="00E70B9D">
        <w:rPr>
          <w:rFonts w:ascii="Calibri" w:eastAsia="Times New Roman" w:hAnsi="Calibri" w:cs="Times New Roman"/>
          <w:iCs/>
          <w:sz w:val="28"/>
          <w:szCs w:val="28"/>
        </w:rPr>
        <w:t>, izsitīsim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 naudu no mana parādnieka. Šis man piecus simtus parādā, jau divus gadus maita neatdod. </w:t>
      </w:r>
    </w:p>
    <w:p w:rsidR="00175C75" w:rsidRDefault="00175C75" w:rsidP="00175C75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  <w:r w:rsidRPr="009B4B01">
        <w:rPr>
          <w:rFonts w:ascii="Calibri" w:eastAsia="Times New Roman" w:hAnsi="Calibri" w:cs="Times New Roman"/>
          <w:b/>
          <w:iCs/>
          <w:sz w:val="28"/>
          <w:szCs w:val="28"/>
          <w:u w:val="single"/>
        </w:rPr>
        <w:t xml:space="preserve">Marija </w:t>
      </w:r>
      <w:r>
        <w:rPr>
          <w:rFonts w:ascii="Calibri" w:eastAsia="Times New Roman" w:hAnsi="Calibri" w:cs="Times New Roman"/>
          <w:iCs/>
          <w:sz w:val="28"/>
          <w:szCs w:val="28"/>
        </w:rPr>
        <w:t>– Viss jau ir labi. Es tikai gribu redzēt, kurš no jums abiem manai draudzenei prostitūtu tēlos</w:t>
      </w:r>
      <w:r w:rsidR="006A0999">
        <w:rPr>
          <w:rFonts w:ascii="Calibri" w:eastAsia="Times New Roman" w:hAnsi="Calibri" w:cs="Times New Roman"/>
          <w:iCs/>
          <w:sz w:val="28"/>
          <w:szCs w:val="28"/>
        </w:rPr>
        <w:t>, kad manu parādu piedzīsim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? Bet nu labi, ejam ar. </w:t>
      </w:r>
    </w:p>
    <w:p w:rsidR="00C71D70" w:rsidRPr="00F04C34" w:rsidRDefault="00C71D70" w:rsidP="00F04C3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</w:p>
    <w:p w:rsidR="00231B71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</w:p>
    <w:p w:rsidR="00231B71" w:rsidRPr="00BE2F7A" w:rsidRDefault="00231B71" w:rsidP="00E80FD4">
      <w:pPr>
        <w:pStyle w:val="NoSpacing"/>
        <w:rPr>
          <w:rFonts w:ascii="Calibri" w:eastAsia="Times New Roman" w:hAnsi="Calibri" w:cs="Times New Roman"/>
          <w:iCs/>
          <w:sz w:val="28"/>
          <w:szCs w:val="28"/>
        </w:rPr>
      </w:pPr>
    </w:p>
    <w:sectPr w:rsidR="00231B71" w:rsidRPr="00BE2F7A" w:rsidSect="00870D9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A0" w:rsidRDefault="008A54A0" w:rsidP="002D715E">
      <w:pPr>
        <w:spacing w:after="0" w:line="240" w:lineRule="auto"/>
      </w:pPr>
      <w:r>
        <w:separator/>
      </w:r>
    </w:p>
  </w:endnote>
  <w:endnote w:type="continuationSeparator" w:id="0">
    <w:p w:rsidR="008A54A0" w:rsidRDefault="008A54A0" w:rsidP="002D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646485"/>
      <w:docPartObj>
        <w:docPartGallery w:val="Page Numbers (Bottom of Page)"/>
        <w:docPartUnique/>
      </w:docPartObj>
    </w:sdtPr>
    <w:sdtContent>
      <w:p w:rsidR="002D715E" w:rsidRDefault="00870D9B">
        <w:pPr>
          <w:pStyle w:val="Footer"/>
          <w:jc w:val="center"/>
        </w:pPr>
        <w:fldSimple w:instr=" PAGE   \* MERGEFORMAT ">
          <w:r w:rsidR="006A0999">
            <w:rPr>
              <w:noProof/>
            </w:rPr>
            <w:t>6</w:t>
          </w:r>
        </w:fldSimple>
      </w:p>
    </w:sdtContent>
  </w:sdt>
  <w:p w:rsidR="002D715E" w:rsidRDefault="002D7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A0" w:rsidRDefault="008A54A0" w:rsidP="002D715E">
      <w:pPr>
        <w:spacing w:after="0" w:line="240" w:lineRule="auto"/>
      </w:pPr>
      <w:r>
        <w:separator/>
      </w:r>
    </w:p>
  </w:footnote>
  <w:footnote w:type="continuationSeparator" w:id="0">
    <w:p w:rsidR="008A54A0" w:rsidRDefault="008A54A0" w:rsidP="002D7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0FD4"/>
    <w:rsid w:val="00175C75"/>
    <w:rsid w:val="00231B71"/>
    <w:rsid w:val="002D715E"/>
    <w:rsid w:val="006A0999"/>
    <w:rsid w:val="006E5BAB"/>
    <w:rsid w:val="00770C74"/>
    <w:rsid w:val="00870D9B"/>
    <w:rsid w:val="008A54A0"/>
    <w:rsid w:val="008C479C"/>
    <w:rsid w:val="009B4B01"/>
    <w:rsid w:val="00B85919"/>
    <w:rsid w:val="00BE2F7A"/>
    <w:rsid w:val="00C71D70"/>
    <w:rsid w:val="00E70B9D"/>
    <w:rsid w:val="00E80FD4"/>
    <w:rsid w:val="00F0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F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D7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15E"/>
  </w:style>
  <w:style w:type="paragraph" w:styleId="Footer">
    <w:name w:val="footer"/>
    <w:basedOn w:val="Normal"/>
    <w:link w:val="FooterChar"/>
    <w:uiPriority w:val="99"/>
    <w:unhideWhenUsed/>
    <w:rsid w:val="002D7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F794-0AC4-4446-BA32-34D39038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4338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8</cp:revision>
  <dcterms:created xsi:type="dcterms:W3CDTF">2017-02-17T12:23:00Z</dcterms:created>
  <dcterms:modified xsi:type="dcterms:W3CDTF">2019-11-03T21:10:00Z</dcterms:modified>
</cp:coreProperties>
</file>